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F5DAC" w14:textId="417DFF62" w:rsidR="0084318F" w:rsidRDefault="00A52A06" w:rsidP="00A52A06">
      <w:r>
        <w:rPr>
          <w:noProof/>
        </w:rPr>
        <mc:AlternateContent>
          <mc:Choice Requires="wps">
            <w:drawing>
              <wp:anchor distT="0" distB="0" distL="114300" distR="114300" simplePos="0" relativeHeight="251665408" behindDoc="0" locked="0" layoutInCell="1" allowOverlap="1" wp14:anchorId="16A69172" wp14:editId="0AAA474D">
                <wp:simplePos x="0" y="0"/>
                <wp:positionH relativeFrom="column">
                  <wp:posOffset>2680335</wp:posOffset>
                </wp:positionH>
                <wp:positionV relativeFrom="paragraph">
                  <wp:posOffset>-661670</wp:posOffset>
                </wp:positionV>
                <wp:extent cx="0" cy="9144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0" cy="914400"/>
                        </a:xfrm>
                        <a:prstGeom prst="line">
                          <a:avLst/>
                        </a:prstGeom>
                        <a:ln w="12700">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10D68C"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1.05pt,-52.05pt" to="211.05pt,1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" strokecolor="#d8d8d8 [2732]" strokeweight="1pt"/>
            </w:pict>
          </mc:Fallback>
        </mc:AlternateContent>
      </w:r>
      <w:r>
        <w:rPr>
          <w:noProof/>
        </w:rPr>
        <mc:AlternateContent>
          <mc:Choice Requires="wps">
            <w:drawing>
              <wp:anchor distT="0" distB="0" distL="114300" distR="114300" simplePos="0" relativeHeight="251663360" behindDoc="0" locked="0" layoutInCell="1" allowOverlap="1" wp14:anchorId="7A26F3F7" wp14:editId="360576C5">
                <wp:simplePos x="0" y="0"/>
                <wp:positionH relativeFrom="column">
                  <wp:posOffset>-914400</wp:posOffset>
                </wp:positionH>
                <wp:positionV relativeFrom="paragraph">
                  <wp:posOffset>345440</wp:posOffset>
                </wp:positionV>
                <wp:extent cx="7086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7086600" cy="0"/>
                        </a:xfrm>
                        <a:prstGeom prst="line">
                          <a:avLst/>
                        </a:prstGeom>
                        <a:ln w="12700" cmpd="sng">
                          <a:solidFill>
                            <a:schemeClr val="bg1">
                              <a:lumMod val="8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0B3E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7.2pt" to="486pt,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" strokecolor="#d8d8d8 [2732]" strokeweight="1pt"/>
            </w:pict>
          </mc:Fallback>
        </mc:AlternateContent>
      </w:r>
      <w:r w:rsidR="0084318F">
        <w:rPr>
          <w:noProof/>
        </w:rPr>
        <mc:AlternateContent>
          <mc:Choice Requires="wps">
            <w:drawing>
              <wp:anchor distT="0" distB="0" distL="114300" distR="114300" simplePos="0" relativeHeight="251661312" behindDoc="0" locked="0" layoutInCell="1" allowOverlap="1" wp14:anchorId="459A336A" wp14:editId="778CC927">
                <wp:simplePos x="0" y="0"/>
                <wp:positionH relativeFrom="column">
                  <wp:posOffset>3429000</wp:posOffset>
                </wp:positionH>
                <wp:positionV relativeFrom="paragraph">
                  <wp:posOffset>-221615</wp:posOffset>
                </wp:positionV>
                <wp:extent cx="38862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6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55AA68" w14:textId="77777777" w:rsidR="0084318F" w:rsidRPr="00057689" w:rsidRDefault="0084318F" w:rsidP="0084318F">
                            <w:pPr>
                              <w:rPr>
                                <w:rFonts w:asciiTheme="majorHAnsi" w:hAnsiTheme="majorHAnsi"/>
                                <w:color w:val="808080" w:themeColor="background1" w:themeShade="80"/>
                                <w:sz w:val="72"/>
                                <w:szCs w:val="72"/>
                              </w:rPr>
                            </w:pPr>
                            <w:r w:rsidRPr="00057689">
                              <w:rPr>
                                <w:rFonts w:asciiTheme="majorHAnsi" w:hAnsiTheme="majorHAnsi"/>
                                <w:color w:val="808080" w:themeColor="background1" w:themeShade="80"/>
                                <w:sz w:val="72"/>
                                <w:szCs w:val="72"/>
                              </w:rPr>
                              <w:t>news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9A336A" id="_x0000_t202" coordsize="21600,21600" o:spt="202" path="m0,0l0,21600,21600,21600,21600,0xe">
                <v:stroke joinstyle="miter"/>
                <v:path gradientshapeok="t" o:connecttype="rect"/>
              </v:shapetype>
              <v:shape id="Text Box 2" o:spid="_x0000_s1026" type="#_x0000_t202" style="position:absolute;margin-left:270pt;margin-top:-17.4pt;width:306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" filled="f" stroked="f">
                <v:textbox>
                  <w:txbxContent>
                    <w:p w14:paraId="0C55AA68" w14:textId="77777777" w:rsidR="0084318F" w:rsidRPr="00057689" w:rsidRDefault="0084318F" w:rsidP="0084318F">
                      <w:pPr>
                        <w:rPr>
                          <w:rFonts w:asciiTheme="majorHAnsi" w:hAnsiTheme="majorHAnsi"/>
                          <w:color w:val="808080" w:themeColor="background1" w:themeShade="80"/>
                          <w:sz w:val="72"/>
                          <w:szCs w:val="72"/>
                        </w:rPr>
                      </w:pPr>
                      <w:r w:rsidRPr="00057689">
                        <w:rPr>
                          <w:rFonts w:asciiTheme="majorHAnsi" w:hAnsiTheme="majorHAnsi"/>
                          <w:color w:val="808080" w:themeColor="background1" w:themeShade="80"/>
                          <w:sz w:val="72"/>
                          <w:szCs w:val="72"/>
                        </w:rPr>
                        <w:t>news release</w:t>
                      </w:r>
                    </w:p>
                  </w:txbxContent>
                </v:textbox>
              </v:shape>
            </w:pict>
          </mc:Fallback>
        </mc:AlternateContent>
      </w:r>
      <w:r w:rsidR="0084318F">
        <w:rPr>
          <w:noProof/>
        </w:rPr>
        <mc:AlternateContent>
          <mc:Choice Requires="wps">
            <w:drawing>
              <wp:anchor distT="0" distB="0" distL="114300" distR="114300" simplePos="0" relativeHeight="251664384" behindDoc="0" locked="0" layoutInCell="1" allowOverlap="1" wp14:anchorId="61956FE1" wp14:editId="3CF1E3E7">
                <wp:simplePos x="0" y="0"/>
                <wp:positionH relativeFrom="column">
                  <wp:posOffset>2743200</wp:posOffset>
                </wp:positionH>
                <wp:positionV relativeFrom="paragraph">
                  <wp:posOffset>565150</wp:posOffset>
                </wp:positionV>
                <wp:extent cx="3200400" cy="1143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04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59C745" w14:textId="77777777"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CONTACTS:</w:t>
                            </w:r>
                          </w:p>
                          <w:p w14:paraId="343E8D71" w14:textId="012DA3C8" w:rsidR="0084318F" w:rsidRPr="00F94E80" w:rsidRDefault="00AC69CA" w:rsidP="0084318F">
                            <w:pPr>
                              <w:rPr>
                                <w:rFonts w:asciiTheme="majorHAnsi" w:hAnsiTheme="majorHAnsi"/>
                                <w:color w:val="7F7F7F" w:themeColor="text1" w:themeTint="80"/>
                                <w:sz w:val="18"/>
                                <w:szCs w:val="18"/>
                              </w:rPr>
                            </w:pPr>
                            <w:r>
                              <w:rPr>
                                <w:rFonts w:asciiTheme="majorHAnsi" w:hAnsiTheme="majorHAnsi"/>
                                <w:color w:val="7F7F7F" w:themeColor="text1" w:themeTint="80"/>
                                <w:sz w:val="18"/>
                                <w:szCs w:val="18"/>
                              </w:rPr>
                              <w:t>Kari Mitchell</w:t>
                            </w:r>
                            <w:r w:rsidR="0084318F" w:rsidRPr="00F94E80">
                              <w:rPr>
                                <w:rFonts w:asciiTheme="majorHAnsi" w:hAnsiTheme="majorHAnsi"/>
                                <w:color w:val="7F7F7F" w:themeColor="text1" w:themeTint="80"/>
                                <w:sz w:val="18"/>
                                <w:szCs w:val="18"/>
                              </w:rPr>
                              <w:t xml:space="preserve">, Marketing Director </w:t>
                            </w:r>
                          </w:p>
                          <w:p w14:paraId="5EC4E6B0" w14:textId="3B8B0966"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1 (713) 465.7575, kmitchell@belltechnologiesllc.com</w:t>
                            </w:r>
                          </w:p>
                          <w:p w14:paraId="42D2E872" w14:textId="77777777" w:rsidR="0084318F" w:rsidRPr="00F94E80" w:rsidRDefault="0084318F" w:rsidP="0084318F">
                            <w:pPr>
                              <w:rPr>
                                <w:rFonts w:asciiTheme="majorHAnsi" w:hAnsiTheme="majorHAnsi"/>
                                <w:color w:val="7F7F7F" w:themeColor="text1" w:themeTint="80"/>
                                <w:sz w:val="18"/>
                                <w:szCs w:val="18"/>
                              </w:rPr>
                            </w:pPr>
                          </w:p>
                          <w:p w14:paraId="302C3694" w14:textId="77777777"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Dave Bell, Chief Technology Officer</w:t>
                            </w:r>
                          </w:p>
                          <w:p w14:paraId="2B36AB73" w14:textId="77777777"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1 (713) 465.7575, dbell@belltechnologiesllc.com</w:t>
                            </w:r>
                          </w:p>
                          <w:p w14:paraId="6B5C32E4" w14:textId="77777777" w:rsidR="0084318F" w:rsidRPr="00057689" w:rsidRDefault="0084318F" w:rsidP="0084318F">
                            <w:pPr>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56FE1" id="Text Box 5" o:spid="_x0000_s1027" type="#_x0000_t202" style="position:absolute;margin-left:3in;margin-top:44.5pt;width:252pt;height:9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bXNACAAAW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" filled="f" stroked="f">
                <v:textbox>
                  <w:txbxContent>
                    <w:p w14:paraId="6959C745" w14:textId="77777777"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CONTACTS:</w:t>
                      </w:r>
                    </w:p>
                    <w:p w14:paraId="343E8D71" w14:textId="012DA3C8" w:rsidR="0084318F" w:rsidRPr="00F94E80" w:rsidRDefault="00AC69CA" w:rsidP="0084318F">
                      <w:pPr>
                        <w:rPr>
                          <w:rFonts w:asciiTheme="majorHAnsi" w:hAnsiTheme="majorHAnsi"/>
                          <w:color w:val="7F7F7F" w:themeColor="text1" w:themeTint="80"/>
                          <w:sz w:val="18"/>
                          <w:szCs w:val="18"/>
                        </w:rPr>
                      </w:pPr>
                      <w:r>
                        <w:rPr>
                          <w:rFonts w:asciiTheme="majorHAnsi" w:hAnsiTheme="majorHAnsi"/>
                          <w:color w:val="7F7F7F" w:themeColor="text1" w:themeTint="80"/>
                          <w:sz w:val="18"/>
                          <w:szCs w:val="18"/>
                        </w:rPr>
                        <w:t>Kari Mitchell</w:t>
                      </w:r>
                      <w:r w:rsidR="0084318F" w:rsidRPr="00F94E80">
                        <w:rPr>
                          <w:rFonts w:asciiTheme="majorHAnsi" w:hAnsiTheme="majorHAnsi"/>
                          <w:color w:val="7F7F7F" w:themeColor="text1" w:themeTint="80"/>
                          <w:sz w:val="18"/>
                          <w:szCs w:val="18"/>
                        </w:rPr>
                        <w:t xml:space="preserve">, Marketing Director </w:t>
                      </w:r>
                    </w:p>
                    <w:p w14:paraId="5EC4E6B0" w14:textId="3B8B0966"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1 (713) 465.7575, kmitchell@belltechnologiesllc.com</w:t>
                      </w:r>
                    </w:p>
                    <w:p w14:paraId="42D2E872" w14:textId="77777777" w:rsidR="0084318F" w:rsidRPr="00F94E80" w:rsidRDefault="0084318F" w:rsidP="0084318F">
                      <w:pPr>
                        <w:rPr>
                          <w:rFonts w:asciiTheme="majorHAnsi" w:hAnsiTheme="majorHAnsi"/>
                          <w:color w:val="7F7F7F" w:themeColor="text1" w:themeTint="80"/>
                          <w:sz w:val="18"/>
                          <w:szCs w:val="18"/>
                        </w:rPr>
                      </w:pPr>
                    </w:p>
                    <w:p w14:paraId="302C3694" w14:textId="77777777"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Dave Bell, Chief Technology Officer</w:t>
                      </w:r>
                    </w:p>
                    <w:p w14:paraId="2B36AB73" w14:textId="77777777" w:rsidR="0084318F" w:rsidRPr="00F94E80" w:rsidRDefault="0084318F" w:rsidP="0084318F">
                      <w:pPr>
                        <w:rPr>
                          <w:rFonts w:asciiTheme="majorHAnsi" w:hAnsiTheme="majorHAnsi"/>
                          <w:color w:val="7F7F7F" w:themeColor="text1" w:themeTint="80"/>
                          <w:sz w:val="18"/>
                          <w:szCs w:val="18"/>
                        </w:rPr>
                      </w:pPr>
                      <w:r w:rsidRPr="00F94E80">
                        <w:rPr>
                          <w:rFonts w:asciiTheme="majorHAnsi" w:hAnsiTheme="majorHAnsi"/>
                          <w:color w:val="7F7F7F" w:themeColor="text1" w:themeTint="80"/>
                          <w:sz w:val="18"/>
                          <w:szCs w:val="18"/>
                        </w:rPr>
                        <w:t>1 (713) 465.7575, dbell@belltechnologiesllc.com</w:t>
                      </w:r>
                    </w:p>
                    <w:p w14:paraId="6B5C32E4" w14:textId="77777777" w:rsidR="0084318F" w:rsidRPr="00057689" w:rsidRDefault="0084318F" w:rsidP="0084318F">
                      <w:pPr>
                        <w:rPr>
                          <w:rFonts w:asciiTheme="majorHAnsi" w:hAnsiTheme="majorHAnsi"/>
                          <w:sz w:val="18"/>
                          <w:szCs w:val="18"/>
                        </w:rPr>
                      </w:pPr>
                    </w:p>
                  </w:txbxContent>
                </v:textbox>
              </v:shape>
            </w:pict>
          </mc:Fallback>
        </mc:AlternateContent>
      </w:r>
      <w:r w:rsidR="0084318F">
        <w:rPr>
          <w:noProof/>
        </w:rPr>
        <w:drawing>
          <wp:anchor distT="0" distB="0" distL="114300" distR="114300" simplePos="0" relativeHeight="251659264" behindDoc="0" locked="0" layoutInCell="1" allowOverlap="1" wp14:anchorId="26C0F49A" wp14:editId="5374900F">
            <wp:simplePos x="0" y="0"/>
            <wp:positionH relativeFrom="column">
              <wp:posOffset>-736600</wp:posOffset>
            </wp:positionH>
            <wp:positionV relativeFrom="paragraph">
              <wp:posOffset>-475615</wp:posOffset>
            </wp:positionV>
            <wp:extent cx="1371600" cy="469265"/>
            <wp:effectExtent l="0" t="0" r="0" b="0"/>
            <wp:wrapTight wrapText="bothSides">
              <wp:wrapPolygon edited="0">
                <wp:start x="0" y="0"/>
                <wp:lineTo x="0" y="19876"/>
                <wp:lineTo x="21200" y="19876"/>
                <wp:lineTo x="21200" y="0"/>
                <wp:lineTo x="0" y="0"/>
              </wp:wrapPolygon>
            </wp:wrapTight>
            <wp:docPr id="1" name="Picture 1" descr="Macintosh HD:Users:mitchell7993:Pictures:iPhoto Library:Masters:2013:04:11:20130411-1425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ell7993:Pictures:iPhoto Library:Masters:2013:04:11:20130411-142554: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95551" w14:textId="77777777" w:rsidR="0084318F" w:rsidRPr="0084318F" w:rsidRDefault="0084318F" w:rsidP="0084318F"/>
    <w:p w14:paraId="380AE95B" w14:textId="77777777" w:rsidR="0084318F" w:rsidRPr="0084318F" w:rsidRDefault="0084318F" w:rsidP="0084318F"/>
    <w:p w14:paraId="15A7153D" w14:textId="77777777" w:rsidR="0084318F" w:rsidRPr="0084318F" w:rsidRDefault="0084318F" w:rsidP="0084318F"/>
    <w:p w14:paraId="45E67C15" w14:textId="77777777" w:rsidR="0084318F" w:rsidRPr="0084318F" w:rsidRDefault="0084318F" w:rsidP="0084318F"/>
    <w:p w14:paraId="363310F0" w14:textId="77777777" w:rsidR="0084318F" w:rsidRPr="0084318F" w:rsidRDefault="0084318F" w:rsidP="0084318F"/>
    <w:p w14:paraId="601DA2D3" w14:textId="77777777" w:rsidR="0084318F" w:rsidRPr="0084318F" w:rsidRDefault="0084318F" w:rsidP="0084318F"/>
    <w:p w14:paraId="6BFC581C" w14:textId="77777777" w:rsidR="0084318F" w:rsidRDefault="0084318F" w:rsidP="0084318F"/>
    <w:p w14:paraId="4ACD13BF" w14:textId="77777777" w:rsidR="00E746DA" w:rsidRDefault="00E746DA" w:rsidP="0084318F"/>
    <w:p w14:paraId="387B5DAE" w14:textId="77777777" w:rsidR="0084318F" w:rsidRDefault="0084318F" w:rsidP="0084318F"/>
    <w:p w14:paraId="07E10C2B" w14:textId="77777777" w:rsidR="00BD1D6F" w:rsidRDefault="001B1501" w:rsidP="00344DDE">
      <w:pPr>
        <w:jc w:val="center"/>
        <w:rPr>
          <w:b/>
          <w:sz w:val="28"/>
          <w:szCs w:val="28"/>
        </w:rPr>
      </w:pPr>
      <w:r w:rsidRPr="00BD1D6F">
        <w:rPr>
          <w:b/>
          <w:sz w:val="28"/>
          <w:szCs w:val="28"/>
        </w:rPr>
        <w:t>First</w:t>
      </w:r>
      <w:r>
        <w:rPr>
          <w:b/>
          <w:sz w:val="28"/>
          <w:szCs w:val="28"/>
        </w:rPr>
        <w:t xml:space="preserve"> </w:t>
      </w:r>
      <w:r w:rsidR="00ED4614">
        <w:rPr>
          <w:b/>
          <w:sz w:val="28"/>
          <w:szCs w:val="28"/>
        </w:rPr>
        <w:t xml:space="preserve">Center </w:t>
      </w:r>
      <w:r>
        <w:rPr>
          <w:b/>
          <w:sz w:val="28"/>
          <w:szCs w:val="28"/>
        </w:rPr>
        <w:t>Tap</w:t>
      </w:r>
      <w:r w:rsidR="00344DDE">
        <w:rPr>
          <w:b/>
          <w:sz w:val="28"/>
          <w:szCs w:val="28"/>
        </w:rPr>
        <w:t xml:space="preserve"> </w:t>
      </w:r>
      <w:r w:rsidR="00BD1D6F">
        <w:rPr>
          <w:b/>
          <w:sz w:val="28"/>
          <w:szCs w:val="28"/>
        </w:rPr>
        <w:t xml:space="preserve">Flow Measurement Device </w:t>
      </w:r>
    </w:p>
    <w:p w14:paraId="4781C4BD" w14:textId="7057C1E2" w:rsidR="00ED4614" w:rsidRDefault="001B1501" w:rsidP="00FD715E">
      <w:pPr>
        <w:jc w:val="center"/>
        <w:rPr>
          <w:b/>
          <w:sz w:val="28"/>
          <w:szCs w:val="28"/>
        </w:rPr>
      </w:pPr>
      <w:r>
        <w:rPr>
          <w:b/>
          <w:sz w:val="28"/>
          <w:szCs w:val="28"/>
        </w:rPr>
        <w:t xml:space="preserve"> </w:t>
      </w:r>
    </w:p>
    <w:p w14:paraId="11E9209E" w14:textId="227408DE" w:rsidR="00ED4614" w:rsidRPr="00A52A06" w:rsidRDefault="00E0671C" w:rsidP="0084318F">
      <w:pPr>
        <w:rPr>
          <w:sz w:val="22"/>
          <w:szCs w:val="22"/>
        </w:rPr>
      </w:pPr>
      <w:r w:rsidRPr="00A52A06">
        <w:rPr>
          <w:sz w:val="22"/>
          <w:szCs w:val="22"/>
        </w:rPr>
        <w:t>HOUSTON, TX (June 6, 2017</w:t>
      </w:r>
      <w:r w:rsidR="0084318F" w:rsidRPr="00A52A06">
        <w:rPr>
          <w:sz w:val="22"/>
          <w:szCs w:val="22"/>
        </w:rPr>
        <w:t xml:space="preserve">) – Bell Technologies, LLC introduces the </w:t>
      </w:r>
      <w:r w:rsidRPr="00A52A06">
        <w:rPr>
          <w:b/>
          <w:sz w:val="22"/>
          <w:szCs w:val="22"/>
        </w:rPr>
        <w:t>TWP3</w:t>
      </w:r>
      <w:r w:rsidR="0084318F" w:rsidRPr="00A52A06">
        <w:rPr>
          <w:sz w:val="22"/>
          <w:szCs w:val="22"/>
        </w:rPr>
        <w:t xml:space="preserve"> </w:t>
      </w:r>
      <w:r w:rsidR="00A3303A" w:rsidRPr="00A52A06">
        <w:rPr>
          <w:sz w:val="22"/>
          <w:szCs w:val="22"/>
        </w:rPr>
        <w:t xml:space="preserve">– a flow measurement device </w:t>
      </w:r>
      <w:r w:rsidR="00BB759C" w:rsidRPr="00A52A06">
        <w:rPr>
          <w:sz w:val="22"/>
          <w:szCs w:val="22"/>
        </w:rPr>
        <w:t>that</w:t>
      </w:r>
      <w:r w:rsidR="000B7CA1" w:rsidRPr="00A52A06">
        <w:rPr>
          <w:sz w:val="22"/>
          <w:szCs w:val="22"/>
        </w:rPr>
        <w:t xml:space="preserve"> deliver</w:t>
      </w:r>
      <w:r w:rsidR="00BB759C" w:rsidRPr="00A52A06">
        <w:rPr>
          <w:sz w:val="22"/>
          <w:szCs w:val="22"/>
        </w:rPr>
        <w:t xml:space="preserve">s </w:t>
      </w:r>
      <w:r w:rsidR="00B20BFB">
        <w:rPr>
          <w:sz w:val="22"/>
          <w:szCs w:val="22"/>
        </w:rPr>
        <w:t>accurate and</w:t>
      </w:r>
      <w:r w:rsidR="00C9601C">
        <w:rPr>
          <w:sz w:val="22"/>
          <w:szCs w:val="22"/>
        </w:rPr>
        <w:t xml:space="preserve"> </w:t>
      </w:r>
      <w:r w:rsidR="0034488A" w:rsidRPr="00A52A06">
        <w:rPr>
          <w:sz w:val="22"/>
          <w:szCs w:val="22"/>
        </w:rPr>
        <w:t>quantifiable</w:t>
      </w:r>
      <w:r w:rsidR="00BB759C" w:rsidRPr="00A52A06">
        <w:rPr>
          <w:sz w:val="22"/>
          <w:szCs w:val="22"/>
        </w:rPr>
        <w:t xml:space="preserve"> </w:t>
      </w:r>
      <w:r w:rsidR="0034488A" w:rsidRPr="00A52A06">
        <w:rPr>
          <w:sz w:val="22"/>
          <w:szCs w:val="22"/>
        </w:rPr>
        <w:t xml:space="preserve">measurement </w:t>
      </w:r>
      <w:r w:rsidR="000B7CA1" w:rsidRPr="00A52A06">
        <w:rPr>
          <w:sz w:val="22"/>
          <w:szCs w:val="22"/>
        </w:rPr>
        <w:t>of multiphase drilling fluids.</w:t>
      </w:r>
    </w:p>
    <w:p w14:paraId="40A7BCEF" w14:textId="77777777" w:rsidR="00A74795" w:rsidRPr="00A52A06" w:rsidRDefault="00A74795" w:rsidP="0084318F">
      <w:pPr>
        <w:rPr>
          <w:sz w:val="22"/>
          <w:szCs w:val="22"/>
        </w:rPr>
      </w:pPr>
    </w:p>
    <w:p w14:paraId="02A64B69" w14:textId="0D3A624B" w:rsidR="00A74795" w:rsidRPr="00A52A06" w:rsidRDefault="00F94E80" w:rsidP="00A74795">
      <w:pPr>
        <w:rPr>
          <w:sz w:val="22"/>
          <w:szCs w:val="22"/>
        </w:rPr>
      </w:pPr>
      <w:r>
        <w:rPr>
          <w:rFonts w:cs="Times New Roman"/>
          <w:sz w:val="22"/>
          <w:szCs w:val="22"/>
        </w:rPr>
        <w:t xml:space="preserve">A primary flow element </w:t>
      </w:r>
      <w:r w:rsidR="00E13793" w:rsidRPr="00A52A06">
        <w:rPr>
          <w:rFonts w:cs="Times New Roman"/>
          <w:sz w:val="22"/>
          <w:szCs w:val="22"/>
        </w:rPr>
        <w:t>with a maximum pressure rating of 20,000 psi</w:t>
      </w:r>
      <w:r>
        <w:rPr>
          <w:rFonts w:cs="Times New Roman"/>
          <w:sz w:val="22"/>
          <w:szCs w:val="22"/>
        </w:rPr>
        <w:t xml:space="preserve">, the </w:t>
      </w:r>
      <w:r>
        <w:rPr>
          <w:rFonts w:cs="Times New Roman"/>
          <w:b/>
          <w:sz w:val="22"/>
          <w:szCs w:val="22"/>
        </w:rPr>
        <w:t xml:space="preserve">TWP3 </w:t>
      </w:r>
      <w:r>
        <w:rPr>
          <w:rFonts w:cs="Times New Roman"/>
          <w:sz w:val="22"/>
          <w:szCs w:val="22"/>
        </w:rPr>
        <w:t xml:space="preserve">is </w:t>
      </w:r>
      <w:r w:rsidR="00E13793" w:rsidRPr="00A52A06">
        <w:rPr>
          <w:rFonts w:cs="Times New Roman"/>
          <w:sz w:val="22"/>
          <w:szCs w:val="22"/>
        </w:rPr>
        <w:t xml:space="preserve">designed to handle the higher flow rates and multiphase fluids that are typical in the drilling industry.  </w:t>
      </w:r>
      <w:r w:rsidR="00A74795" w:rsidRPr="00A52A06">
        <w:rPr>
          <w:rFonts w:cs="Times New Roman"/>
          <w:sz w:val="22"/>
          <w:szCs w:val="22"/>
        </w:rPr>
        <w:t xml:space="preserve">By tapping the center of the device throat, the </w:t>
      </w:r>
      <w:r w:rsidR="00FD715E" w:rsidRPr="00A52A06">
        <w:rPr>
          <w:rFonts w:cs="Times New Roman"/>
          <w:sz w:val="22"/>
          <w:szCs w:val="22"/>
        </w:rPr>
        <w:t>primary element</w:t>
      </w:r>
      <w:r w:rsidR="00A74795" w:rsidRPr="00A52A06">
        <w:rPr>
          <w:rFonts w:cs="Times New Roman"/>
          <w:sz w:val="22"/>
          <w:szCs w:val="22"/>
        </w:rPr>
        <w:t xml:space="preserve"> </w:t>
      </w:r>
      <w:r w:rsidR="00A74795" w:rsidRPr="00A52A06">
        <w:rPr>
          <w:sz w:val="22"/>
          <w:szCs w:val="22"/>
        </w:rPr>
        <w:t xml:space="preserve">produces </w:t>
      </w:r>
      <w:r w:rsidR="00FD715E" w:rsidRPr="00A52A06">
        <w:rPr>
          <w:sz w:val="22"/>
          <w:szCs w:val="22"/>
        </w:rPr>
        <w:t xml:space="preserve">a </w:t>
      </w:r>
      <w:r w:rsidR="00A74795" w:rsidRPr="00A52A06">
        <w:rPr>
          <w:sz w:val="22"/>
          <w:szCs w:val="22"/>
        </w:rPr>
        <w:t>single averaged pressure point from four quadrants to equal the most accurate volume on any combination of flows. The location of the sensors is the key to obtaining the one pressure on a 360</w:t>
      </w:r>
      <w:r w:rsidR="0006646F">
        <w:rPr>
          <w:sz w:val="22"/>
          <w:szCs w:val="22"/>
        </w:rPr>
        <w:t>-degree</w:t>
      </w:r>
      <w:r w:rsidR="00A74795" w:rsidRPr="00A52A06">
        <w:rPr>
          <w:sz w:val="22"/>
          <w:szCs w:val="22"/>
          <w:vertAlign w:val="superscript"/>
        </w:rPr>
        <w:t xml:space="preserve"> </w:t>
      </w:r>
      <w:r w:rsidR="00A74795" w:rsidRPr="00A52A06">
        <w:rPr>
          <w:sz w:val="22"/>
          <w:szCs w:val="22"/>
        </w:rPr>
        <w:t>circle.</w:t>
      </w:r>
    </w:p>
    <w:p w14:paraId="1429FD21" w14:textId="77777777" w:rsidR="00FD715E" w:rsidRPr="00A52A06" w:rsidRDefault="00FD715E" w:rsidP="00A74795">
      <w:pPr>
        <w:rPr>
          <w:sz w:val="22"/>
          <w:szCs w:val="22"/>
        </w:rPr>
      </w:pPr>
    </w:p>
    <w:p w14:paraId="3F96B852" w14:textId="70D67FDD" w:rsidR="00FD715E" w:rsidRPr="00A52A06" w:rsidRDefault="00FD715E" w:rsidP="00FD715E">
      <w:pPr>
        <w:rPr>
          <w:sz w:val="22"/>
          <w:szCs w:val="22"/>
        </w:rPr>
      </w:pPr>
      <w:r w:rsidRPr="00A52A06">
        <w:rPr>
          <w:rFonts w:eastAsia="Times New Roman" w:cs="Times New Roman"/>
          <w:sz w:val="22"/>
          <w:szCs w:val="22"/>
        </w:rPr>
        <w:t>“This</w:t>
      </w:r>
      <w:r w:rsidRPr="00A52A06">
        <w:rPr>
          <w:rFonts w:eastAsia="Times New Roman" w:cs="Times New Roman"/>
          <w:sz w:val="22"/>
          <w:szCs w:val="22"/>
        </w:rPr>
        <w:t xml:space="preserve"> </w:t>
      </w:r>
      <w:r w:rsidR="00A82AD2">
        <w:rPr>
          <w:rFonts w:eastAsia="Times New Roman" w:cs="Times New Roman"/>
          <w:sz w:val="22"/>
          <w:szCs w:val="22"/>
        </w:rPr>
        <w:t>unit</w:t>
      </w:r>
      <w:r w:rsidRPr="00A52A06">
        <w:rPr>
          <w:rFonts w:eastAsia="Times New Roman" w:cs="Times New Roman"/>
          <w:sz w:val="22"/>
          <w:szCs w:val="22"/>
        </w:rPr>
        <w:t xml:space="preserve"> handles demanding a</w:t>
      </w:r>
      <w:bookmarkStart w:id="0" w:name="_GoBack"/>
      <w:bookmarkEnd w:id="0"/>
      <w:r w:rsidRPr="00A52A06">
        <w:rPr>
          <w:rFonts w:eastAsia="Times New Roman" w:cs="Times New Roman"/>
          <w:sz w:val="22"/>
          <w:szCs w:val="22"/>
        </w:rPr>
        <w:t>pplications that require robust performance combined with low maintenance</w:t>
      </w:r>
      <w:r w:rsidRPr="00A52A06">
        <w:rPr>
          <w:rFonts w:eastAsia="Times New Roman" w:cs="Times New Roman"/>
          <w:sz w:val="22"/>
          <w:szCs w:val="22"/>
        </w:rPr>
        <w:t>,</w:t>
      </w:r>
      <w:r w:rsidR="00A82AD2">
        <w:rPr>
          <w:rFonts w:eastAsia="Times New Roman" w:cs="Times New Roman"/>
          <w:sz w:val="22"/>
          <w:szCs w:val="22"/>
        </w:rPr>
        <w:t>”</w:t>
      </w:r>
      <w:r w:rsidRPr="00A52A06">
        <w:rPr>
          <w:rFonts w:eastAsia="Times New Roman" w:cs="Times New Roman"/>
          <w:sz w:val="22"/>
          <w:szCs w:val="22"/>
        </w:rPr>
        <w:t xml:space="preserve"> said Dave Bell, Chief Technology Officer for Bell</w:t>
      </w:r>
      <w:r w:rsidRPr="00A52A06">
        <w:rPr>
          <w:rFonts w:eastAsia="Times New Roman" w:cs="Times New Roman"/>
          <w:sz w:val="22"/>
          <w:szCs w:val="22"/>
        </w:rPr>
        <w:t xml:space="preserve">. </w:t>
      </w:r>
      <w:r w:rsidRPr="00A52A06">
        <w:rPr>
          <w:rFonts w:eastAsia="Times New Roman" w:cs="Times New Roman"/>
          <w:sz w:val="22"/>
          <w:szCs w:val="22"/>
        </w:rPr>
        <w:t>“</w:t>
      </w:r>
      <w:r w:rsidRPr="00A52A06">
        <w:rPr>
          <w:rFonts w:eastAsia="Times New Roman" w:cs="Times New Roman"/>
          <w:sz w:val="22"/>
          <w:szCs w:val="22"/>
        </w:rPr>
        <w:t xml:space="preserve">The </w:t>
      </w:r>
      <w:r w:rsidRPr="00A52A06">
        <w:rPr>
          <w:rFonts w:eastAsia="Times New Roman" w:cs="Times New Roman"/>
          <w:b/>
          <w:sz w:val="22"/>
          <w:szCs w:val="22"/>
        </w:rPr>
        <w:t>TWP3</w:t>
      </w:r>
      <w:r w:rsidRPr="00A52A06">
        <w:rPr>
          <w:rFonts w:eastAsia="Times New Roman" w:cs="Times New Roman"/>
          <w:sz w:val="22"/>
          <w:szCs w:val="22"/>
        </w:rPr>
        <w:t xml:space="preserve"> will allow operators to confidently monitor mud flow both in and out of the well and ensure long term asset reliability as well as safe operation of the rig.</w:t>
      </w:r>
      <w:r w:rsidRPr="00A52A06">
        <w:rPr>
          <w:rFonts w:eastAsia="Times New Roman" w:cs="Times New Roman"/>
          <w:sz w:val="22"/>
          <w:szCs w:val="22"/>
        </w:rPr>
        <w:t>”</w:t>
      </w:r>
    </w:p>
    <w:p w14:paraId="00344FD2" w14:textId="2B6E69A5" w:rsidR="00FD715E" w:rsidRPr="00A52A06" w:rsidRDefault="00FD715E" w:rsidP="00FD715E">
      <w:pPr>
        <w:spacing w:before="100" w:beforeAutospacing="1" w:after="100" w:afterAutospacing="1"/>
        <w:rPr>
          <w:rFonts w:cs="Times New Roman"/>
          <w:sz w:val="22"/>
          <w:szCs w:val="22"/>
        </w:rPr>
      </w:pPr>
      <w:r w:rsidRPr="00A52A06">
        <w:rPr>
          <w:rFonts w:cs="Times New Roman"/>
          <w:color w:val="FF0000"/>
          <w:sz w:val="22"/>
          <w:szCs w:val="22"/>
        </w:rPr>
        <w:t xml:space="preserve"> </w:t>
      </w:r>
      <w:r w:rsidRPr="00A52A06">
        <w:rPr>
          <w:rFonts w:cs="Times New Roman"/>
          <w:sz w:val="22"/>
          <w:szCs w:val="22"/>
        </w:rPr>
        <w:t xml:space="preserve">The </w:t>
      </w:r>
      <w:r w:rsidRPr="00A52A06">
        <w:rPr>
          <w:rFonts w:cs="Times New Roman"/>
          <w:b/>
          <w:sz w:val="22"/>
          <w:szCs w:val="22"/>
        </w:rPr>
        <w:t>TWP3</w:t>
      </w:r>
      <w:r w:rsidRPr="00A52A06">
        <w:rPr>
          <w:rFonts w:cs="Times New Roman"/>
          <w:sz w:val="22"/>
          <w:szCs w:val="22"/>
        </w:rPr>
        <w:t xml:space="preserve"> is the </w:t>
      </w:r>
      <w:r w:rsidR="00A4408B">
        <w:rPr>
          <w:rFonts w:cs="Times New Roman"/>
          <w:sz w:val="22"/>
          <w:szCs w:val="22"/>
        </w:rPr>
        <w:t>one in</w:t>
      </w:r>
      <w:r w:rsidR="003E2056">
        <w:rPr>
          <w:rFonts w:cs="Times New Roman"/>
          <w:sz w:val="22"/>
          <w:szCs w:val="22"/>
        </w:rPr>
        <w:t xml:space="preserve"> the </w:t>
      </w:r>
      <w:r w:rsidRPr="00A52A06">
        <w:rPr>
          <w:rFonts w:cs="Times New Roman"/>
          <w:sz w:val="22"/>
          <w:szCs w:val="22"/>
        </w:rPr>
        <w:t>series of ultra-high pressure meter</w:t>
      </w:r>
      <w:r w:rsidR="003E2056">
        <w:rPr>
          <w:rFonts w:cs="Times New Roman"/>
          <w:sz w:val="22"/>
          <w:szCs w:val="22"/>
        </w:rPr>
        <w:t>s</w:t>
      </w:r>
      <w:r w:rsidRPr="00A52A06">
        <w:rPr>
          <w:rFonts w:cs="Times New Roman"/>
          <w:sz w:val="22"/>
          <w:szCs w:val="22"/>
        </w:rPr>
        <w:t xml:space="preserve"> developed by Bell Technologies to address measurement in non-homogeneous </w:t>
      </w:r>
      <w:r w:rsidR="009F0871">
        <w:rPr>
          <w:rFonts w:cs="Times New Roman"/>
          <w:sz w:val="22"/>
          <w:szCs w:val="22"/>
        </w:rPr>
        <w:t>(multiphase) situations where o</w:t>
      </w:r>
      <w:r w:rsidRPr="00A52A06">
        <w:rPr>
          <w:rFonts w:cs="Times New Roman"/>
          <w:sz w:val="22"/>
          <w:szCs w:val="22"/>
        </w:rPr>
        <w:t xml:space="preserve">ther flow meters fail. It is </w:t>
      </w:r>
      <w:r w:rsidRPr="00A52A06">
        <w:rPr>
          <w:sz w:val="22"/>
          <w:szCs w:val="22"/>
        </w:rPr>
        <w:t xml:space="preserve">particularly suited to measuring multiphase volumetric flow rates </w:t>
      </w:r>
      <w:r w:rsidRPr="00A52A06">
        <w:rPr>
          <w:rFonts w:eastAsia="Times New Roman" w:cs="Times New Roman"/>
          <w:sz w:val="22"/>
          <w:szCs w:val="22"/>
        </w:rPr>
        <w:t>for wellbore processes</w:t>
      </w:r>
      <w:r w:rsidR="009F0871">
        <w:rPr>
          <w:rFonts w:eastAsia="Times New Roman" w:cs="Times New Roman"/>
          <w:sz w:val="22"/>
          <w:szCs w:val="22"/>
        </w:rPr>
        <w:t xml:space="preserve"> that contain </w:t>
      </w:r>
      <w:r w:rsidRPr="00A52A06">
        <w:rPr>
          <w:rFonts w:eastAsia="Times New Roman" w:cs="Times New Roman"/>
          <w:sz w:val="22"/>
          <w:szCs w:val="22"/>
        </w:rPr>
        <w:t>high-pressure</w:t>
      </w:r>
      <w:r w:rsidR="00B94DFB">
        <w:rPr>
          <w:rFonts w:eastAsia="Times New Roman" w:cs="Times New Roman"/>
          <w:sz w:val="22"/>
          <w:szCs w:val="22"/>
        </w:rPr>
        <w:t>, high-</w:t>
      </w:r>
      <w:r w:rsidRPr="00A52A06">
        <w:rPr>
          <w:rFonts w:eastAsia="Times New Roman" w:cs="Times New Roman"/>
          <w:sz w:val="22"/>
          <w:szCs w:val="22"/>
        </w:rPr>
        <w:t>volume</w:t>
      </w:r>
      <w:r w:rsidR="009F0871">
        <w:rPr>
          <w:rFonts w:eastAsia="Times New Roman" w:cs="Times New Roman"/>
          <w:sz w:val="22"/>
          <w:szCs w:val="22"/>
        </w:rPr>
        <w:t xml:space="preserve"> mud flows. By m</w:t>
      </w:r>
      <w:r w:rsidRPr="00A52A06">
        <w:rPr>
          <w:rFonts w:eastAsia="Times New Roman" w:cs="Times New Roman"/>
          <w:sz w:val="22"/>
          <w:szCs w:val="22"/>
        </w:rPr>
        <w:t>onitoring the complete mud flow process, the rig operator will be able to safely control the drilling process and provide a more economically priced wellbore.</w:t>
      </w:r>
    </w:p>
    <w:p w14:paraId="45D88207" w14:textId="2EBB9D8B" w:rsidR="0084318F" w:rsidRPr="00A52A06" w:rsidRDefault="0084318F" w:rsidP="0084318F">
      <w:pPr>
        <w:spacing w:before="100" w:beforeAutospacing="1" w:after="100" w:afterAutospacing="1"/>
        <w:rPr>
          <w:rFonts w:cs="Times New Roman"/>
          <w:sz w:val="22"/>
          <w:szCs w:val="22"/>
        </w:rPr>
      </w:pPr>
      <w:r w:rsidRPr="00A52A06">
        <w:rPr>
          <w:rFonts w:cs="Times New Roman"/>
          <w:sz w:val="22"/>
          <w:szCs w:val="22"/>
        </w:rPr>
        <w:t xml:space="preserve">For more information, contact us at 713-465-7575, </w:t>
      </w:r>
      <w:r w:rsidRPr="00F94E80">
        <w:rPr>
          <w:rFonts w:cs="Times New Roman"/>
          <w:sz w:val="22"/>
          <w:szCs w:val="22"/>
        </w:rPr>
        <w:t>btllcsales@belltechnologiesllc.com</w:t>
      </w:r>
      <w:r w:rsidRPr="00A52A06">
        <w:rPr>
          <w:rFonts w:cs="Times New Roman"/>
          <w:sz w:val="22"/>
          <w:szCs w:val="22"/>
        </w:rPr>
        <w:t xml:space="preserve"> or go to </w:t>
      </w:r>
      <w:r w:rsidRPr="00F94E80">
        <w:rPr>
          <w:rFonts w:cs="Times New Roman"/>
          <w:sz w:val="22"/>
          <w:szCs w:val="22"/>
        </w:rPr>
        <w:t>www.belltechnologiesllc.com</w:t>
      </w:r>
      <w:r w:rsidRPr="00A52A06">
        <w:rPr>
          <w:rFonts w:cs="Times New Roman"/>
          <w:sz w:val="22"/>
          <w:szCs w:val="22"/>
        </w:rPr>
        <w:t>.</w:t>
      </w:r>
    </w:p>
    <w:p w14:paraId="2C10639A" w14:textId="77777777" w:rsidR="0084318F" w:rsidRPr="00A52A06" w:rsidRDefault="0084318F" w:rsidP="0084318F">
      <w:pPr>
        <w:rPr>
          <w:b/>
          <w:sz w:val="22"/>
          <w:szCs w:val="22"/>
          <w:u w:val="single"/>
        </w:rPr>
      </w:pPr>
      <w:r w:rsidRPr="00A52A06">
        <w:rPr>
          <w:b/>
          <w:sz w:val="22"/>
          <w:szCs w:val="22"/>
          <w:u w:val="single"/>
        </w:rPr>
        <w:t>About Bell Technologies LLC</w:t>
      </w:r>
    </w:p>
    <w:p w14:paraId="0BC9E1CA" w14:textId="77777777" w:rsidR="0084318F" w:rsidRPr="00A52A06" w:rsidRDefault="0084318F" w:rsidP="0084318F">
      <w:pPr>
        <w:rPr>
          <w:b/>
          <w:sz w:val="22"/>
          <w:szCs w:val="22"/>
          <w:u w:val="single"/>
        </w:rPr>
      </w:pPr>
    </w:p>
    <w:p w14:paraId="5AE7C9DD" w14:textId="3E07B595" w:rsidR="0084318F" w:rsidRPr="00A52A06" w:rsidRDefault="0084318F" w:rsidP="0084318F">
      <w:pPr>
        <w:rPr>
          <w:sz w:val="22"/>
          <w:szCs w:val="22"/>
        </w:rPr>
      </w:pPr>
      <w:r w:rsidRPr="00A52A06">
        <w:rPr>
          <w:rStyle w:val="bold"/>
          <w:rFonts w:eastAsia="Times New Roman" w:cs="Times New Roman"/>
          <w:sz w:val="22"/>
          <w:szCs w:val="22"/>
        </w:rPr>
        <w:t xml:space="preserve">Bell Technologies, LLC, based in Houston, TX, is a global leader in helping businesses create and utilize innovative advancements in differential pressure flow measurement. The company combines technology and innovative engineering together to provide solutions to customers in industrial, commercial and consumer markets. </w:t>
      </w:r>
      <w:r w:rsidRPr="00A52A06">
        <w:rPr>
          <w:sz w:val="22"/>
          <w:szCs w:val="22"/>
        </w:rPr>
        <w:t xml:space="preserve">For more information, contact us at 713-465-7575 or go to </w:t>
      </w:r>
      <w:r w:rsidRPr="00F94E80">
        <w:rPr>
          <w:sz w:val="22"/>
          <w:szCs w:val="22"/>
        </w:rPr>
        <w:t>www.belltechnologiesll</w:t>
      </w:r>
      <w:r w:rsidR="00F94E80">
        <w:rPr>
          <w:sz w:val="22"/>
          <w:szCs w:val="22"/>
        </w:rPr>
        <w:t>c</w:t>
      </w:r>
      <w:r w:rsidRPr="00F94E80">
        <w:rPr>
          <w:sz w:val="22"/>
          <w:szCs w:val="22"/>
        </w:rPr>
        <w:t>.com</w:t>
      </w:r>
      <w:r w:rsidRPr="00A52A06">
        <w:rPr>
          <w:sz w:val="22"/>
          <w:szCs w:val="22"/>
        </w:rPr>
        <w:t xml:space="preserve">. </w:t>
      </w:r>
    </w:p>
    <w:p w14:paraId="09380811" w14:textId="77777777" w:rsidR="0084318F" w:rsidRDefault="0084318F" w:rsidP="0084318F"/>
    <w:sectPr w:rsidR="0084318F" w:rsidSect="008029E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8F"/>
    <w:rsid w:val="0006646F"/>
    <w:rsid w:val="00092A82"/>
    <w:rsid w:val="000B7CA1"/>
    <w:rsid w:val="001B1501"/>
    <w:rsid w:val="001B2CE0"/>
    <w:rsid w:val="001E71A0"/>
    <w:rsid w:val="002E75DA"/>
    <w:rsid w:val="0034488A"/>
    <w:rsid w:val="00344DDE"/>
    <w:rsid w:val="003857BA"/>
    <w:rsid w:val="003B1270"/>
    <w:rsid w:val="003E2056"/>
    <w:rsid w:val="00586259"/>
    <w:rsid w:val="0059209A"/>
    <w:rsid w:val="00625541"/>
    <w:rsid w:val="0062599C"/>
    <w:rsid w:val="006301A9"/>
    <w:rsid w:val="00737129"/>
    <w:rsid w:val="00764E85"/>
    <w:rsid w:val="00791377"/>
    <w:rsid w:val="007B5732"/>
    <w:rsid w:val="008029E0"/>
    <w:rsid w:val="0084318F"/>
    <w:rsid w:val="008D5480"/>
    <w:rsid w:val="009952F4"/>
    <w:rsid w:val="009F0871"/>
    <w:rsid w:val="00A3303A"/>
    <w:rsid w:val="00A4408B"/>
    <w:rsid w:val="00A52A06"/>
    <w:rsid w:val="00A632BF"/>
    <w:rsid w:val="00A74795"/>
    <w:rsid w:val="00A82AD2"/>
    <w:rsid w:val="00AC69CA"/>
    <w:rsid w:val="00B20BFB"/>
    <w:rsid w:val="00B76DFC"/>
    <w:rsid w:val="00B94DFB"/>
    <w:rsid w:val="00BB759C"/>
    <w:rsid w:val="00BD1D6F"/>
    <w:rsid w:val="00C9601C"/>
    <w:rsid w:val="00D10A22"/>
    <w:rsid w:val="00DC6629"/>
    <w:rsid w:val="00E0671C"/>
    <w:rsid w:val="00E13793"/>
    <w:rsid w:val="00E26A38"/>
    <w:rsid w:val="00E52574"/>
    <w:rsid w:val="00E746DA"/>
    <w:rsid w:val="00E86409"/>
    <w:rsid w:val="00ED4614"/>
    <w:rsid w:val="00F07D3F"/>
    <w:rsid w:val="00F94E80"/>
    <w:rsid w:val="00FD715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9E6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3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18F"/>
    <w:rPr>
      <w:color w:val="0000FF" w:themeColor="hyperlink"/>
      <w:u w:val="single"/>
    </w:rPr>
  </w:style>
  <w:style w:type="character" w:customStyle="1" w:styleId="bold">
    <w:name w:val="bold"/>
    <w:basedOn w:val="DefaultParagraphFont"/>
    <w:rsid w:val="0084318F"/>
  </w:style>
  <w:style w:type="paragraph" w:styleId="BalloonText">
    <w:name w:val="Balloon Text"/>
    <w:basedOn w:val="Normal"/>
    <w:link w:val="BalloonTextChar"/>
    <w:uiPriority w:val="99"/>
    <w:semiHidden/>
    <w:unhideWhenUsed/>
    <w:rsid w:val="008431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1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KarieMitchell</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Mitchell</dc:creator>
  <cp:keywords/>
  <dc:description/>
  <cp:lastModifiedBy>Microsoft Office User</cp:lastModifiedBy>
  <cp:revision>2</cp:revision>
  <dcterms:created xsi:type="dcterms:W3CDTF">2017-06-06T19:17:00Z</dcterms:created>
  <dcterms:modified xsi:type="dcterms:W3CDTF">2017-06-06T19:17:00Z</dcterms:modified>
</cp:coreProperties>
</file>